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Karla" w:hAnsi="Karla" w:eastAsia="Karla" w:ascii="Karla"/>
          <w:sz w:val="24"/>
          <w:rtl w:val="0"/>
        </w:rPr>
        <w:t xml:space="preserve">Booster Club Meeting August 25,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Meeting was called at 7:15 pm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1. Present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Executive Board</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Dawn Schumann President</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Jennifer Luna Vice President</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Jamie Zimmerman  Sec/Tres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Board Members</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Sean Sachau</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Debbie Burtrum</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Michael Zimmerman</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Ben Andre</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Megan Ferrel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2. </w:t>
      </w:r>
      <w:r w:rsidRPr="00000000" w:rsidR="00000000" w:rsidDel="00000000">
        <w:rPr>
          <w:rFonts w:cs="Karla" w:hAnsi="Karla" w:eastAsia="Karla" w:ascii="Karla"/>
          <w:sz w:val="24"/>
          <w:u w:val="single"/>
          <w:rtl w:val="0"/>
        </w:rPr>
        <w:t xml:space="preserve">Bylaws</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We are going to use Rocketfish Lawyers to process our paperwork for our bylaws and other paperwork. We are waiting on our loan from Imagine Prep in the amount of $700.00. The breakdown is like this:</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$240.00 Rocketfish</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$300.00 Merchandise for Games</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$160.00 to start our bank account.</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We are going to use Mid-First Bank in Surprise Arizona.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3.  </w:t>
      </w:r>
      <w:r w:rsidRPr="00000000" w:rsidR="00000000" w:rsidDel="00000000">
        <w:rPr>
          <w:rFonts w:cs="Karla" w:hAnsi="Karla" w:eastAsia="Karla" w:ascii="Karla"/>
          <w:sz w:val="24"/>
          <w:u w:val="single"/>
          <w:rtl w:val="0"/>
        </w:rPr>
        <w:t xml:space="preserve">Fundraising</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POGO pass fundraiser. For $39.98, you get a one year membership to a variety of venues in Phoenix. We will get $5.00 per one sold. We are going to finalize a date next meeting.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4. </w:t>
      </w:r>
      <w:r w:rsidRPr="00000000" w:rsidR="00000000" w:rsidDel="00000000">
        <w:rPr>
          <w:rFonts w:cs="Karla" w:hAnsi="Karla" w:eastAsia="Karla" w:ascii="Karla"/>
          <w:sz w:val="24"/>
          <w:u w:val="single"/>
          <w:rtl w:val="0"/>
        </w:rPr>
        <w:t xml:space="preserve">Donations and Sponsors</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Until we get our EIN number and bank account, we are in a pause state until those things come in.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5. Football game 8-29-14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The executive Board will be donating bottles of water for the first football game. Granola bars, crackers, chips and other things will be donated by the board, We sent an email out for parents who chose to donate can.  Thursday the care packages will be put together.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Busses have filled up and the t-shirt sale is a success. As of 8-26-14 we have sold 65 shirts.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6. Volleyball tourney 9-5-2014</w:t>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Imagine Prep will be hosting a Volleyball Tourney on September 5, 2014.  The Booster Club will be there selling concessions and will be there for security. Asking for volunteers for that tourney.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7. Media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Rich Bolis will be interviewing Imagine Prep Surprise </w:t>
      </w:r>
      <w:r w:rsidRPr="00000000" w:rsidR="00000000" w:rsidDel="00000000">
        <w:rPr>
          <w:rFonts w:cs="Karla" w:hAnsi="Karla" w:eastAsia="Karla" w:ascii="Karla"/>
          <w:i w:val="1"/>
          <w:sz w:val="24"/>
          <w:rtl w:val="0"/>
        </w:rPr>
        <w:t xml:space="preserve">September 12, 2014  </w:t>
      </w:r>
      <w:r w:rsidRPr="00000000" w:rsidR="00000000" w:rsidDel="00000000">
        <w:rPr>
          <w:rFonts w:cs="Karla" w:hAnsi="Karla" w:eastAsia="Karla" w:ascii="Karla"/>
          <w:sz w:val="24"/>
          <w:rtl w:val="0"/>
        </w:rPr>
        <w:t xml:space="preserve">or that week. The West Valley Newspaper is the paper he represents. If anything changes, Dawn Schumann will announce that.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u w:val="single"/>
          <w:rtl w:val="0"/>
        </w:rPr>
        <w:t xml:space="preserve">8. Naming of the Booster Club</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The name of the Booster Club is  Storm Athletic Booster Club. It was voted on. 8-2.</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Meeting ended at 8:27pm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Karla" w:hAnsi="Karla" w:eastAsia="Karla" w:ascii="Karla"/>
          <w:sz w:val="24"/>
          <w:rtl w:val="0"/>
        </w:rPr>
        <w:t xml:space="preserve">*Next meeting will be September 15, 2014 at 6pm in the bistro.</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Karl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 Minutes 8-25-2104.docx</dc:title>
</cp:coreProperties>
</file>